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E88" w:rsidRPr="009A443D" w:rsidRDefault="00301E88" w:rsidP="00301E8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9A443D">
        <w:rPr>
          <w:rFonts w:ascii="Times New Roman" w:eastAsia="Times New Roman" w:hAnsi="Times New Roman" w:cs="Times New Roman"/>
        </w:rPr>
        <w:t>Приложение к ООП ООО</w:t>
      </w:r>
    </w:p>
    <w:p w:rsidR="00301E88" w:rsidRPr="009A443D" w:rsidRDefault="00301E88" w:rsidP="00301E8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9A443D">
        <w:rPr>
          <w:rFonts w:ascii="Times New Roman" w:eastAsia="Times New Roman" w:hAnsi="Times New Roman" w:cs="Times New Roman"/>
        </w:rPr>
        <w:t>МБОУ «Сухаревская СОШ» НМР РТ</w:t>
      </w:r>
    </w:p>
    <w:p w:rsidR="00301E88" w:rsidRPr="009A443D" w:rsidRDefault="00FB1DEE" w:rsidP="00301E88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</w:t>
      </w:r>
      <w:r w:rsidR="009E7E7E">
        <w:rPr>
          <w:rFonts w:ascii="Times New Roman" w:eastAsia="Times New Roman" w:hAnsi="Times New Roman" w:cs="Times New Roman"/>
        </w:rPr>
        <w:t>2020-2022</w:t>
      </w:r>
      <w:r w:rsidR="00301E88" w:rsidRPr="009E7E7E">
        <w:rPr>
          <w:rFonts w:ascii="Times New Roman" w:eastAsia="Times New Roman" w:hAnsi="Times New Roman" w:cs="Times New Roman"/>
        </w:rPr>
        <w:t xml:space="preserve"> г.г.</w:t>
      </w:r>
    </w:p>
    <w:p w:rsidR="00301E88" w:rsidRPr="009A443D" w:rsidRDefault="00301E88" w:rsidP="00301E88">
      <w:pPr>
        <w:shd w:val="clear" w:color="auto" w:fill="FFFFFF"/>
        <w:jc w:val="both"/>
        <w:rPr>
          <w:rFonts w:ascii="Calibri" w:eastAsia="Times New Roman" w:hAnsi="Calibri" w:cs="Times New Roman"/>
          <w:sz w:val="20"/>
        </w:rPr>
      </w:pPr>
    </w:p>
    <w:p w:rsidR="00301E88" w:rsidRPr="009A443D" w:rsidRDefault="00301E88" w:rsidP="00301E88">
      <w:pPr>
        <w:shd w:val="clear" w:color="auto" w:fill="FFFFFF"/>
        <w:jc w:val="both"/>
        <w:rPr>
          <w:rFonts w:ascii="Calibri" w:eastAsia="Times New Roman" w:hAnsi="Calibri" w:cs="Times New Roman"/>
          <w:sz w:val="20"/>
        </w:rPr>
      </w:pPr>
    </w:p>
    <w:p w:rsidR="00301E88" w:rsidRPr="009A443D" w:rsidRDefault="00301E88" w:rsidP="00301E88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01E88" w:rsidRPr="009A443D" w:rsidRDefault="00301E88" w:rsidP="00301E88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01E88" w:rsidRPr="009A443D" w:rsidRDefault="00301E88" w:rsidP="00301E88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01E88" w:rsidRPr="009A443D" w:rsidRDefault="00301E88" w:rsidP="00301E88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01E88" w:rsidRPr="009A443D" w:rsidRDefault="00301E88" w:rsidP="00301E88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01E88" w:rsidRPr="009A443D" w:rsidRDefault="00301E88" w:rsidP="00301E8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43D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301E88" w:rsidRPr="009A443D" w:rsidRDefault="00301E88" w:rsidP="00301E8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9A443D">
        <w:rPr>
          <w:rFonts w:ascii="Times New Roman" w:eastAsia="Calibri" w:hAnsi="Times New Roman" w:cs="Times New Roman"/>
          <w:sz w:val="28"/>
          <w:szCs w:val="28"/>
        </w:rPr>
        <w:t>ПРЕДМЕТУ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A443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FB1DEE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ОБЖ</w:t>
      </w:r>
      <w:r w:rsidRPr="009A443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01E88" w:rsidRPr="009A443D" w:rsidRDefault="00301E88" w:rsidP="00301E8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УРОВЕНЬ СРЕДНЕГО</w:t>
      </w:r>
      <w:r w:rsidRPr="009A443D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</w:t>
      </w:r>
    </w:p>
    <w:p w:rsidR="00301E88" w:rsidRPr="009A443D" w:rsidRDefault="00301E88" w:rsidP="00301E8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1E88" w:rsidRPr="009A443D" w:rsidRDefault="00301E88" w:rsidP="00301E8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1E88" w:rsidRPr="009A443D" w:rsidRDefault="00301E88" w:rsidP="00301E8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1E88" w:rsidRPr="009A443D" w:rsidRDefault="00301E88" w:rsidP="00301E8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1E88" w:rsidRPr="009A443D" w:rsidRDefault="00301E88" w:rsidP="00301E8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1E88" w:rsidRPr="009A443D" w:rsidRDefault="00301E88" w:rsidP="00301E88">
      <w:pPr>
        <w:tabs>
          <w:tab w:val="left" w:pos="9288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01E88" w:rsidRPr="009A443D" w:rsidRDefault="00301E88" w:rsidP="00301E88">
      <w:pPr>
        <w:tabs>
          <w:tab w:val="left" w:pos="9288"/>
        </w:tabs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01E88" w:rsidRPr="009A443D" w:rsidRDefault="00301E88" w:rsidP="00301E88">
      <w:pPr>
        <w:tabs>
          <w:tab w:val="left" w:pos="9288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44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</w:t>
      </w: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01E88" w:rsidRPr="009A443D" w:rsidRDefault="00301E88" w:rsidP="00301E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A443D">
        <w:rPr>
          <w:rFonts w:ascii="Times New Roman" w:eastAsia="Times New Roman" w:hAnsi="Times New Roman" w:cs="Times New Roman"/>
          <w:sz w:val="28"/>
          <w:szCs w:val="28"/>
        </w:rPr>
        <w:t>с.Сухарево,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443D">
        <w:rPr>
          <w:rFonts w:ascii="Times New Roman" w:eastAsia="Times New Roman" w:hAnsi="Times New Roman" w:cs="Times New Roman"/>
          <w:sz w:val="28"/>
          <w:szCs w:val="28"/>
        </w:rPr>
        <w:t>2020</w:t>
      </w:r>
    </w:p>
    <w:p w:rsidR="00412062" w:rsidRPr="00412062" w:rsidRDefault="00412062" w:rsidP="00412062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1" w:name="_Toc434850697"/>
      <w:bookmarkStart w:id="2" w:name="_Toc435412692"/>
      <w:bookmarkStart w:id="3" w:name="_Toc453968165"/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ЛИЧНОСТНЫЕ, МЕТАПРЕДМЕТНЫЕ И ПРЕДМЕТНЫЕ РЕЗУЛЬТАТЫ ОСВОЕНИЯ УЧЕБНОГО ПРЕДМЕТА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2062" w:rsidRPr="00412062" w:rsidRDefault="00412062" w:rsidP="00412062">
      <w:pPr>
        <w:numPr>
          <w:ilvl w:val="0"/>
          <w:numId w:val="3"/>
        </w:numPr>
        <w:suppressAutoHyphens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неприятие вредных привычек: курения, употребления алкоголя, наркотиков.</w:t>
      </w:r>
    </w:p>
    <w:p w:rsidR="00412062" w:rsidRPr="00412062" w:rsidRDefault="00412062" w:rsidP="00412062">
      <w:pPr>
        <w:numPr>
          <w:ilvl w:val="1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 в сфере отношений обучающихся к России как к Родине (Отечеству):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воспитание уважения к культуре, языкам, традициям и обычаям народов, проживающих в Российской Федерации.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2062" w:rsidRPr="00412062" w:rsidRDefault="00412062" w:rsidP="00412062">
      <w:pPr>
        <w:numPr>
          <w:ilvl w:val="1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 в сфере отношений обучающихся к закону, государству и к гражданскому обществу: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412062" w:rsidRPr="00412062" w:rsidRDefault="00412062" w:rsidP="00412062">
      <w:pPr>
        <w:numPr>
          <w:ilvl w:val="1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 в сфере отношений обучающихся с окружающими людьми: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412062" w:rsidRPr="00412062" w:rsidRDefault="00412062" w:rsidP="00412062">
      <w:pPr>
        <w:numPr>
          <w:ilvl w:val="1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 в сфере отношений обучающихся к окружающему миру, живой природе, художественной культуре: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эстетическое отношения к миру, готовность к эстетическому обустройству собственного быта. </w:t>
      </w:r>
    </w:p>
    <w:p w:rsidR="00412062" w:rsidRPr="00412062" w:rsidRDefault="00412062" w:rsidP="00412062">
      <w:pPr>
        <w:numPr>
          <w:ilvl w:val="1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 в сфере отношений обучающихся к семье и родителям, в том числе подготовка к семейной жизни: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412062" w:rsidRPr="00412062" w:rsidRDefault="00412062" w:rsidP="00412062">
      <w:pPr>
        <w:numPr>
          <w:ilvl w:val="1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 в сфере отношения обучающихся к труду, в сфере социально-экономических отношений: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уважение ко всем формам собственности, готовность к защите своей собственности,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осознанный выбор будущей профессии как путь и способ реализации собственных жизненных планов;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к самообслуживанию, включая обучение и выполнение домашних обязанностей.</w:t>
      </w:r>
    </w:p>
    <w:p w:rsidR="00412062" w:rsidRPr="00412062" w:rsidRDefault="00412062" w:rsidP="00412062">
      <w:pPr>
        <w:numPr>
          <w:ilvl w:val="1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 в сфере физического, психологического, социального и академического благополучия обучающихся:</w:t>
      </w:r>
    </w:p>
    <w:p w:rsidR="00412062" w:rsidRDefault="00412062" w:rsidP="00D536D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D536DE" w:rsidRPr="00D536DE" w:rsidRDefault="00D536DE" w:rsidP="00D536D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</w:p>
    <w:p w:rsidR="00412062" w:rsidRPr="00412062" w:rsidRDefault="00412062" w:rsidP="00412062">
      <w:pPr>
        <w:keepNext/>
        <w:keepLines/>
        <w:suppressAutoHyphens/>
        <w:spacing w:after="0" w:line="360" w:lineRule="auto"/>
        <w:ind w:firstLine="709"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</w:pPr>
      <w:bookmarkStart w:id="4" w:name="_Toc434850649"/>
      <w:bookmarkStart w:id="5" w:name="_Toc435412673"/>
      <w:bookmarkStart w:id="6" w:name="_Toc453968146"/>
      <w:r w:rsidRPr="00412062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>2. Планируемые метапредметные результаты освоения ООП</w:t>
      </w:r>
      <w:bookmarkEnd w:id="4"/>
      <w:bookmarkEnd w:id="5"/>
      <w:bookmarkEnd w:id="6"/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412062" w:rsidRPr="00412062" w:rsidRDefault="00412062" w:rsidP="00412062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Познавательные универсальные учебные действия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научится: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менять и удерживать разные позиции в познавательной деятельности.</w:t>
      </w:r>
    </w:p>
    <w:p w:rsidR="00412062" w:rsidRPr="00412062" w:rsidRDefault="00412062" w:rsidP="00412062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2062" w:rsidRPr="00412062" w:rsidRDefault="00412062" w:rsidP="00412062">
      <w:pPr>
        <w:keepNext/>
        <w:keepLines/>
        <w:suppressAutoHyphens/>
        <w:spacing w:after="0" w:line="360" w:lineRule="auto"/>
        <w:ind w:firstLine="709"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</w:pPr>
      <w:bookmarkStart w:id="7" w:name="_Toc434850650"/>
      <w:bookmarkStart w:id="8" w:name="_Toc435412674"/>
      <w:bookmarkStart w:id="9" w:name="_Toc453968147"/>
      <w:r w:rsidRPr="00412062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lastRenderedPageBreak/>
        <w:t>3. Планируемые предметные результаты освоения ООП</w:t>
      </w:r>
      <w:bookmarkEnd w:id="7"/>
      <w:bookmarkEnd w:id="8"/>
      <w:bookmarkEnd w:id="9"/>
    </w:p>
    <w:bookmarkEnd w:id="1"/>
    <w:bookmarkEnd w:id="2"/>
    <w:bookmarkEnd w:id="3"/>
    <w:p w:rsidR="00412062" w:rsidRPr="00412062" w:rsidRDefault="00412062" w:rsidP="00412062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учебного предмета «Основы безопасности жизнедеятельности» на уровне среднего общего образования:</w:t>
      </w:r>
    </w:p>
    <w:p w:rsidR="00412062" w:rsidRPr="00412062" w:rsidRDefault="00412062" w:rsidP="0041206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120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 базовом уровне научится:</w:t>
      </w:r>
    </w:p>
    <w:p w:rsidR="00412062" w:rsidRPr="00412062" w:rsidRDefault="00412062" w:rsidP="00412062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Основы комплексной безопасности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в области безопасности дорожного движения;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действовать согласно указанию на дорожных знаках;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нормативных правовых актов в области охраны окружающей среды;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в области охраны окружающей среды;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наиболее неблагоприятные территории в районе проживания;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факторы экориска, объяснять, как снизить последствия их воздействия;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опознавать, для чего применяются и используются экологические знаки;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прогнозировать и оценивать свои действия в области охраны окружающей среды;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явные и скрытые опасности в современных молодежных хобби;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соблюдать правила безопасности в увлечениях, не противоречащих законодательству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прогнозировать и оценивать последствия своего поведения на транспорте;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412062" w:rsidRPr="00412062" w:rsidRDefault="00412062" w:rsidP="00412062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Защита населения Российской Федерации от опасных и чрезвычайных ситуаций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причины их возникновения, характеристики, поражающие факторы, особенности и последствия;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действовать согласно обозначению на знаках безопасности и плане эвакуации;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вызывать в случае необходимости службы экстренной помощи;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412062" w:rsidRPr="00412062" w:rsidRDefault="00412062" w:rsidP="00412062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Основы противодействия экстремизму, терроризму и наркотизму в Российской Федерации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особенности экстремизма, терроризма и наркотизма в Российской Федерации;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взаимосвязь экстремизма, терроризма и наркотизма;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в области противодействия экстремизму, терроризму и наркотизму в Российской Федерации;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предназначение общегосударственной системы противодействия экстремизму, терроризму и наркотизму;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основные принципы и направления противодействия экстремистской, террористической деятельности и наркотизму;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описывать органы исполнительной власти, осуществляющие противодействие экстремизму, терроризму и наркотизму в Российской Федерации;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признаки вовлечения в экстремистскую и террористическую деятельность;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симптомы употребления наркотических средств;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действия граждан при установлении уровней террористической опасности;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правила и рекомендации в случае проведения террористической акции;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412062" w:rsidRPr="00412062" w:rsidRDefault="00412062" w:rsidP="00412062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Основы здорового образа жизни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основных нормативных правовых актов в области здорового образа жизни;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в области здорового образа жизни;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факторы здорового образа жизни;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преимущества здорового образа жизни;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значение здорового образа жизни для благополучия общества и государства;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описывать основные факторы и привычки, пагубно влияющие на здоровье человека;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сущность репродуктивного здоровья;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факторы, положительно и отрицательно влияющие на репродуктивное здоровье;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.</w:t>
      </w:r>
    </w:p>
    <w:p w:rsidR="00412062" w:rsidRPr="00412062" w:rsidRDefault="00412062" w:rsidP="00412062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Основы медицинских знаний и оказание первой помощи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highlight w:val="white"/>
          <w:u w:color="000000"/>
          <w:bdr w:val="nil"/>
        </w:rPr>
        <w:lastRenderedPageBreak/>
        <w:t>Комментировать</w:t>
      </w: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назначение основных нормативных правовых актов в области оказания первой помощи;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в области оказания первой помощи;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отличать первую помощь от медицинской помощи;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состояния, при которых оказывается первая помощь, и определять мероприятия по ее оказанию;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оказывать первую помощь при неотложных состояниях;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вызывать в случае необходимости службы экстренной помощи;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действовать согласно указанию на знаках безопасности медицинского и санитарного назначения;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составлять модель личного безопасного поведения при оказании первой помощи пострадавшему;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основных нормативных правовых актов в сфере санитарно-эпидемиологическом благополучия населения;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классифицировать основные инфекционные болезни;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412062" w:rsidRPr="00412062" w:rsidRDefault="00412062" w:rsidP="0041206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36. Основы обороны государства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основных нормативных правовых актов в области обороны государства;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состояние и тенденции развития современного мира и России;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национальные интересы РФ и стратегические национальные приоритеты;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приводить примеры основных внешних и внутренних опасностей;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разъяснять основные направления обеспечения национальной безопасности и обороны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в области обороны государства;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основы и организацию обороны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предназначение и использование ВС РФ в области обороны;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направление военной политики РФ в современных условиях;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историю создания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структуру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виды и рода войск ВС РФ, их предназначение и задачи;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символы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приводить примеры воинских традиций и ритуалов ВС РФ.</w:t>
      </w:r>
    </w:p>
    <w:p w:rsidR="00412062" w:rsidRPr="00412062" w:rsidRDefault="00412062" w:rsidP="00412062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Правовые основы военной службы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в области воинской обязанности граждан и военной службы;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сущность военной службы и составляющие воинской обязанности гражданина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обязательную и добровольную подготовку к военной службе;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организацию воинского учета;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Общевоинских уставов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Общевоинские уставы ВС РФ при подготовке к прохождению военной службы по призыву, контракту;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порядок и сроки прохождения службы по призыву, контракту и альтернативной гражданской службы;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объяснять порядок назначения на воинскую должность, присвоения и лишения воинского звания;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pacing w:val="-8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pacing w:val="-8"/>
          <w:sz w:val="24"/>
          <w:szCs w:val="24"/>
          <w:u w:color="000000"/>
          <w:bdr w:val="nil"/>
        </w:rPr>
        <w:t>различать военную форму одежды и знаки различия военнослужащих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основание увольнения с военной службы;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предназначение запаса;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объяснять порядок зачисления и пребывания в запасе;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предназначение мобилизационного резерва;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порядок заключения контракта и сроки пребывания в резерве.</w:t>
      </w:r>
    </w:p>
    <w:p w:rsidR="00412062" w:rsidRPr="00412062" w:rsidRDefault="00412062" w:rsidP="0041206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3.7. Элементы начальной военной подготовки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назначение Строевого устава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Строевой устав ВС РФ при обучении элементам строевой подготовки;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оперировать основными понятиями Строевого устава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строевые приемы и движение без оружия;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строевые приемы в составе отделения на месте и в движении;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приводить примеры команд управления строем с помощью голоса;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назначение, боевые свойства и общее устройство автомата Калашникова;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неполную разборку и сборку автомата Калашникова для чистки и смазки;</w:t>
      </w: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ab/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порядок хранения автомата;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различать составляющие патрона;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снаряжать магазин патронами;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явление выстрела и его практическое значение;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влияние отдачи оружия на результат выстрела;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выбирать прицел и правильную точку прицеливания для стрельбы по неподвижным целям;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ошибки прицеливания по результатам стрельбы;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изготовку к стрельбе;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производить стрельбу;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назначение и боевые свойства гранат;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различать наступательные и оборонительные гранаты;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описывать устройство ручных осколочных гранат; 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приемы и правила снаряжения и метания ручных гранат;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меры безопасности при обращении с гранатами;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предназначение современного общевойскового боя;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современный общевойсковой бой;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элементы инженерного оборудования позиции солдата и порядок их оборудования;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приемы «К бою», «Встать»;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объяснять, в каких случаях используются перебежки и переползания;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перебежки и переползания (по-пластунски, на получетвереньках, на боку);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передвигаться по азимутам;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применять средства индивидуальной защиты;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описывать состав и область применения аптечки индивидуальной;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особенности оказания первой помощи в бою;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выполнять приемы по выносу раненых с поля боя.</w:t>
      </w:r>
    </w:p>
    <w:p w:rsidR="00412062" w:rsidRPr="000C1B78" w:rsidRDefault="00412062" w:rsidP="000C1B78">
      <w:pPr>
        <w:pStyle w:val="a4"/>
        <w:numPr>
          <w:ilvl w:val="1"/>
          <w:numId w:val="5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Военно-профессиональная деятельность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Раскрывать сущность военно-профессиональной деятельности;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объяснять порядок подготовки граждан по военно-учетным специальностям;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характеризовать особенности подготовки офицеров в различных учебных и военно-учебных заведениях;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официальные сайты для ознакомления с правилами приема в высшие военно-учебные заведения ВС РФ и учреждения высшего образования МВД России, ФСБ России, МЧС России.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на базовом уровне получит возможность научиться: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Основы комплексной безопасности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lastRenderedPageBreak/>
        <w:t>Объяснять, как экологическая безопасность связана с национальной безопасностью и влияет на нее.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Защита</w:t>
      </w:r>
      <w:r w:rsidRPr="00412062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 населения Российской Федерации от опасных и чрезвычайных ситуаций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Основы</w:t>
      </w:r>
      <w:r w:rsidRPr="00412062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 обороны государства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Объяснять основные задачи и направления развития, строительства, оснащения и модернизации ВС РФ;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412062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Элементы начальной военной подготовки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Приводить примеры сигналов управления строем с помощью рук, флажков и фонаря;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определять назначение, устройство частей и механизмов автомата Калашникова;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выполнять чистку и смазку автомата Калашникова;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выполнять нормативы неполной разборки и сборки автомата Калашникова;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описывать работу частей и механизмов автомата Калашникова при стрельбе;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выполнять норматив снаряжения магазина автомата Калашникова патронами;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описывать работу частей и механизмов гранаты при метании;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выполнять нормативы надевания противогаза, респиратора и общевойскового защитного комплекта (ОЗК).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412062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Военно-профессиональная деятельность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:rsidR="00D40643" w:rsidRDefault="00412062" w:rsidP="00D40643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  <w:t>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России.</w:t>
      </w:r>
    </w:p>
    <w:p w:rsidR="00412062" w:rsidRPr="00D40643" w:rsidRDefault="00412062" w:rsidP="00D40643">
      <w:pPr>
        <w:suppressAutoHyphens/>
        <w:spacing w:after="0" w:line="360" w:lineRule="auto"/>
        <w:ind w:firstLine="284"/>
        <w:jc w:val="center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ПРЕДМЕТА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Опасные и чрезвычайные ситуации,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 ситуаций социально сложного и технически насыщенного окружающего мира, а также готовности к выполнению гражданского долга по защите Отечества.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Целью изучения и освоения примерной 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Примерная программа определяет содержание по учебному предмету «Основы безопасности жизнедеятельности» в форме и объеме, которые соответствуют возрастным особенностям обучающихся и учитывают возможность освоения ими теоретической и практической деятельности, что является важнейшим компонентом развивающего обучения. Содержание представлено в девяти модулях.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«Основы комплексной безопасности» раскрывает вопросы, связанные с экологической безопасностью и охраной окружающей среды, безопасностью на транспорте, явными и скрытыми опасностями в современных молодежных хобби подростков.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«Защита населения Российской Федерации от опасных и чрезвычайных ситуаций» раскрывает вопросы, связанные с защитой населения от опасных и чрезвычайных ситуаций природного, техногенного и социального характера.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«Основы противодействия экстремизму, терроризму и наркотизму в Российской Федерации» раскрывает вопросы, связанные с противодействием экстремизму, терроризму и наркотизму.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«Основы здорового образа жизни» раскрывает основы здорового образа жизни.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«Основы медицинских знаний и оказание первой помощи» раскрывает вопросы, связанные с оказанием первой помощи, санитарно-эпидемиологическим благополучием населения и профилактикой инфекционных заболеваний.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«Основы обороны государства» раскрывает вопросы, связанные с</w:t>
      </w: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состоянием и тенденциями развития современного мира и России, а также факторы и источники угроз и основы обороны РФ.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«Правовые основы военной службы» включает вопросы</w:t>
      </w: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обеспечения прав, определения и соблюдения обязанностей гражданина до призыва, во время призыва и прохождения военной службы, увольнения с военной службы и пребывания в запасе.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Модуль «Элементы начальной военной подготовки» раскрывает вопросы строевой, огневой, тактической подготовки.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Модуль «Военно-профессиональная деятельность» раскрывает вопросы военно-профессиональной деятельности гражданина.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При составлении рабочих программ в модулях и темах возможны дополнения с учетом местных условий и особенностей образовательной организации.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«Основы безопасности жизнедеятельности» как учебный предмет обеспечивает: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сформированность экологического мышления, навыков здорового, безопасного и экологически целесообразного образа жизни, понимание рисков и угроз современного мира;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знание правил и владение навыками поведения в опасных и чрезвычайных ситуациях природного, техногенного и социального характера;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владение умением сохранять эмоциональную устойчивость в опасных и чрезвычайных ситуациях, а также навыками оказания первой помощи пострадавшим;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умение действовать индивидуально и в группе в опасных и чрезвычайных ситуациях;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формирование морально-психологических и физических качеств гражданина, необходимых для прохождения военной службы;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воспитание патриотизма, уважения к историческому и культурному прошлому России и ее Вооруженным Силам;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изучение гражданами основных положений законодательства Российской Федерации в области обороны государства, воинской обязанности и военной службы;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приобретение навыков в области гражданской обороны;</w:t>
      </w:r>
    </w:p>
    <w:p w:rsidR="00412062" w:rsidRPr="00412062" w:rsidRDefault="00412062" w:rsidP="00412062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12062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изучение основ безопасности военной службы, основ огневой, индивидуальной тактической и строевой подготовки, сохранения здоровья в период прохождения военной службы и элементов медицинской подготовки, вопросов радиационной, химической и биологической защиты войск и населения.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Примерная программа учебного предмета «Основы безопасности жизнедеятельности» предполагает получение знаний через практическую деятельность и способствует формированию у обучающихся умений безопасно использовать различное учебное оборудование, в т. ч. других предметных областей, анализировать полученные результаты, представлять и научно аргументировать полученные выводы.</w:t>
      </w:r>
    </w:p>
    <w:p w:rsidR="00412062" w:rsidRPr="00412062" w:rsidRDefault="00412062" w:rsidP="00D4064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Межпредметная связь учебного предмета «Основы безопасности жизнедеятельности» с такими предметами, как «Физика», «Химия», «Биология», «География», «Информатика», «История», «Обществознание», «Право», «Экология», «Физическая культура» способствует формированию целостного представления об </w:t>
      </w: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изучаемом объекте, явлении, содействует лучшему усвоению содержания предмета, установлению более прочных связей обучающихся с повседневной жизнью и окружающим миром, усилению развивающей и культурной составляющей программы, а также рациональному использованию учебного времени в рамках выбранного профиля и индивид</w:t>
      </w:r>
      <w:r w:rsidR="00D40643">
        <w:rPr>
          <w:rFonts w:ascii="Times New Roman" w:eastAsia="Calibri" w:hAnsi="Times New Roman" w:cs="Times New Roman"/>
          <w:sz w:val="24"/>
          <w:szCs w:val="24"/>
          <w:lang w:eastAsia="en-US"/>
        </w:rPr>
        <w:t>уальной траектории образования.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Базовый уровень</w:t>
      </w:r>
      <w:r w:rsid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10 класс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комплексной безопасности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(6часов)</w:t>
      </w:r>
    </w:p>
    <w:p w:rsidR="00412062" w:rsidRPr="00FB1DEE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Экологическая безопасность и охрана окружающей среды. </w:t>
      </w:r>
      <w:r w:rsidRPr="004120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Влияние экологической безопасности на национальную безопасность РФ. </w:t>
      </w: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Права, обязанности и ответственность гражданина в области охраны окружающей среды. Средства индивидуальной защиты. Безопасность на транспорте. </w:t>
      </w:r>
    </w:p>
    <w:p w:rsidR="00412062" w:rsidRPr="00FB1DEE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Правила безопасного поведения в общественном транспорте, в такси и маршрутном такси, на железнодорожном транспорте, на воздушном и водном транспорте.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Явные и скрытые опасности современных молодежных хобби. Последствия и ответственность.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Защита населения Российской Федерации от опасных и чрезвычайных ситуаций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(3 часа)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Основы законодательства Российской Федерации по организации защиты населения от опасных и чрезвычайных ситуаций. Права, обязанности и ответственность гражданина в области организации защиты населения от опасных и чрезвычайных ситуаций. Потенциальные опасности природного, техногенного и социального характера, характерные для региона проживания, и опасности и чрезвычайные ситуации, возникающие при ведении военных действий или вследствие этих действий. Правила и рекомендации безопасного поведения в условиях опасных и чрезвычайных ситуаций природного, техногенного и социального характера и в 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противодействия экстремизму, терроризму и наркотизму в Российской Федерации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(3часа)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Сущность явлений экстремизма, терроризма и наркотизма. Общегосударственная система противодействия экстремизму, терроризму и наркотизму: основы законодательства Российской Федерации в области противодействия экстремизму, терроризму и наркотизму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Правила и рекомендации безопасного поведения при установлении уровней террористической опасности и угрозе совершения террористической акции.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здорового образа жизни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(2часа)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Основы законодательства Российской Федерации в области формирования здорового образа жизни. Факторы и привычки, разрушающие здоровье.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медицинских знаний и оказание первой помощи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(4 часа)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 Состояния, требующие проведения первой помощи, мероприятия и способы оказания первой помощи при неотложных состояниях. Правила и способы переноски (транспортировки) пострадавших.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обороны государства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(6 часов)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Состояние и тенденции развития современного мира и России. Национальные интересы РФ и стратегические национальные приоритеты. Факторы и источники угроз национальной и военной безопасности, оказывающие негативное влияние на национальные интересы России. Содержание и обеспечение национальной безопасности РФ. История создания ВС РФ. Структура ВС РФ. Виды и рода войск ВС РФ, их предназначение и задачи. Воинские символы, традиции и ритуалы в ВС РФ.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Правовые основы военной службы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(4 часа)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Воинская обязанность. Подготовка граждан к военной службе. Организация воинского учета. Призыв граждан на военную службу. Исполнение обязанностей военной службы. Воинские должности и звания. Военная форма одежды и знаки различия военнослужащих ВС РФ.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Элементы начальной военной подготовки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(4 часа)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Строи и управление ими. Строевые приемы и движение без оружия. Выполнение воинского приветствия без оружия на месте и в движении, выход из строя и возвращение в строй. Подход к начальнику и отход от него. Строи отделения.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Назначение, боевые свойства и общее устройство автомата Калашникова. </w:t>
      </w:r>
      <w:r w:rsidRPr="004120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Работа частей и механизмов автомата Калашникова при стрельбе. </w:t>
      </w: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Неполная разборка и сборка автомата Калашникова для чистки и смазки.</w:t>
      </w:r>
      <w:r w:rsidRPr="004120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>Хранение автомата Калашникова. Устройство патрона.</w:t>
      </w:r>
      <w:r w:rsidRPr="004120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Меры безопасности при обращении с автоматом Калашникова и патронами в повседневной жизнедеятельности и при проведении стрельб. Основы и правила стрельбы. Ведение огня из автомата Калашникова.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Современный общевойсковой бой. Инженерное оборудование позиции солдата. Способы передвижения в бою при действиях в пешем порядке. Элементы военной топографии. </w:t>
      </w:r>
    </w:p>
    <w:p w:rsidR="00412062" w:rsidRPr="00412062" w:rsidRDefault="00412062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Военно-профессиональная деятельность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(3 часа)</w:t>
      </w:r>
    </w:p>
    <w:p w:rsidR="000C1B78" w:rsidRDefault="00412062" w:rsidP="00D40643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120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Цели и задачи военно-профессиональной деятельности. Военно-учетные специальности. Профессиональный отбор. Военная служба по призыву как этап профессиональной карьеры. 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Базовый уровень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11 класс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комплексной безопасности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 часа)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Организации, отвечающие за защиту прав потребителей и благополучие человека, природопользование и охрану окружающей среды, и порядок обращения в них. Неблагоприятные районы в месте проживания и факторы экориска. Предназначение и использование экологических знаков.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безопасности дорожного движения (в части, касающейся пешеходов, пассажиров и водителей транспортных средств: мопедов, мотоциклов, легкового автомобиля). Предназначение и использование дорожных знаков.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Защита населения Российской Федерации от опасных и чрезвычайных ситуаций</w:t>
      </w:r>
      <w:r w:rsidR="009E7E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(4 часа)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Составляющие государственной системы по защите населения от опасных и чрезвычайных ситуаций. Основные направления деятельности государства по защите населения от опасных и чрезвычайных ситуаций. Предназначение и использование сигнальных цветов, знаков безопасности, сигнальной разметки и плана эвакуации. Средства индивидуальной, коллективной защиты и приборы индивидуального дозиметрического контроля.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противодействия экстремизму, терроризму и наркотизму в Российской Федерации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(3 часа)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Органы исполнительной власти, осуществляющие противодействие экстремизму, терроризму и наркотизму в Российской Федерации; права и ответственность гражданина в области противодействия экстремизму, терроризму и наркотизму в Российской Федерации.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Способы противодействия вовлечению в экстремистскую и террористическую деятельность, распространению и употреблению наркотических средств. 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здорового образа жизни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(2 часа)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Репродуктивное здоровье. Индивидуальная модель здорового образа жизни.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медицинских знаний и оказание первой помощи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(5 часов)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Основы законодательства Российской Федерации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благополучия населения. Основные инфекционные заболевания и их профилактика. Правила поведения в случае возникновения эпидемии. Предназначение и использование знаков безопасности</w:t>
      </w: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медицинского и санитарного назначения.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Основы обороны государства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(3 часа)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Военная политика Российской Федерации в современных условиях. Основные задачи и приоритеты международного сотрудничества РФ в рамках реализации национальных интересов и обеспечения безопасности. Вооруженные Силы Российской Федерации, другие войска, воинские формирования и органы, их предназначение и задачи. </w:t>
      </w:r>
      <w:r w:rsidRPr="000C1B7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Основные направления развития и строительства ВС РФ.</w:t>
      </w: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C1B7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Модернизация вооружения, военной и специальной техники. Техническая оснащенность и ресурсное обеспечение ВС РФ.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Правовые основы военной службы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(3 часа)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Поступление на военную службу по контракту. Альтернативная гражданская служба. Срок военной службы для военнослужащих, проходящих военную службу по призыву, по контракту и для проходящих альтернативную гражданскую службу. Увольнение с военной службы. Запас. Мобилизационный резерв.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Элементы начальной военной подготовки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(6 часов)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Ручные осколочные гранаты. Меры безопасности при обращении с ручными осколочными гранатами.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Назначение, устройство, комплектность, подбор и правила использования средств индивидуальной защиты (СИЗ) (противогаза, респиратора, общевойскового защитного комплекта (ОЗК) и легкого защитного костюма (Л-1). Действия по сигналам оповещения. Состав и применение аптечки индивидуальной. Оказание первой помощи в бою. Способы выноса раненого с поля боя.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Военно-профессиональная деятельность</w:t>
      </w:r>
      <w:r w:rsidR="002E6C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(4 часа)</w:t>
      </w: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подготовки офицерских кадров для ВС РФ, МВД России, ФСБ России, МЧС России. Основные виды высших военно-учебных заведений ВС РФ и учреждения высшего образования МВД России, ФСБ России, МЧС России. Подготовка офицеров на военных кафедрах образовательных организаций высшего образования. Порядок подготовки и поступления в высшие военно-учебные заведения ВС РФ и учреждения высшего образования МВД России, ФСБ России, МЧС России.</w:t>
      </w:r>
    </w:p>
    <w:p w:rsidR="00D536DE" w:rsidRDefault="00D536DE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C1B78" w:rsidRPr="000C1B78" w:rsidRDefault="000C1B78" w:rsidP="000C1B78">
      <w:pPr>
        <w:suppressAutoHyphens/>
        <w:spacing w:after="0" w:line="360" w:lineRule="auto"/>
        <w:ind w:left="256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>ТЕМАТИЧЕСКОЕ ПЛАНИРОВАНИЕ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10 класс</w:t>
      </w:r>
    </w:p>
    <w:tbl>
      <w:tblPr>
        <w:tblStyle w:val="a3"/>
        <w:tblpPr w:leftFromText="180" w:rightFromText="180" w:vertAnchor="text" w:horzAnchor="margin" w:tblpXSpec="center" w:tblpY="196"/>
        <w:tblW w:w="9606" w:type="dxa"/>
        <w:tblLayout w:type="fixed"/>
        <w:tblLook w:val="04A0" w:firstRow="1" w:lastRow="0" w:firstColumn="1" w:lastColumn="0" w:noHBand="0" w:noVBand="1"/>
      </w:tblPr>
      <w:tblGrid>
        <w:gridCol w:w="677"/>
        <w:gridCol w:w="7511"/>
        <w:gridCol w:w="1418"/>
      </w:tblGrid>
      <w:tr w:rsidR="000C1B78" w:rsidRPr="000C1B78" w:rsidTr="00BD49CD">
        <w:trPr>
          <w:trHeight w:val="56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0C1B78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  <w:p w:rsidR="000C1B78" w:rsidRPr="000C1B78" w:rsidRDefault="000C1B78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en-US" w:eastAsia="en-US"/>
              </w:rPr>
              <w:t>/</w:t>
            </w: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2E6C8E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Модуль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0C1B78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2E6C8E" w:rsidP="002E6C8E">
            <w:pPr>
              <w:keepNext/>
              <w:keepLines/>
              <w:suppressAutoHyphens/>
              <w:jc w:val="both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комплексной безопасности (6 часов)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2E6C8E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2E6C8E" w:rsidP="002E6C8E">
            <w:pPr>
              <w:keepNext/>
              <w:keepLines/>
              <w:suppressAutoHyphens/>
              <w:jc w:val="both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2E6C8E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D" w:rsidRPr="00BD49CD" w:rsidRDefault="00BD49CD" w:rsidP="00BD49CD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Основы противодействия экстремизму, терроризму и наркотизму</w:t>
            </w:r>
          </w:p>
          <w:p w:rsidR="000C1B78" w:rsidRPr="00BD49CD" w:rsidRDefault="00BD49CD" w:rsidP="00BD49CD">
            <w:pPr>
              <w:keepNext/>
              <w:keepLines/>
              <w:suppressAutoHyphens/>
              <w:jc w:val="both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BD49CD" w:rsidP="002E6C8E">
            <w:pPr>
              <w:keepNext/>
              <w:keepLines/>
              <w:suppressAutoHyphens/>
              <w:jc w:val="both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Основы 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BD49CD" w:rsidP="002E6C8E">
            <w:pPr>
              <w:keepNext/>
              <w:keepLines/>
              <w:suppressAutoHyphens/>
              <w:jc w:val="both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Основы медицинских знаний и оказание первой помощи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BD49CD" w:rsidP="002E6C8E">
            <w:pPr>
              <w:suppressAutoHyphens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обороны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BD49CD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BD49CD" w:rsidP="002E6C8E">
            <w:pPr>
              <w:keepNext/>
              <w:keepLines/>
              <w:suppressAutoHyphens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Правовые основы военной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BD49CD" w:rsidP="002E6C8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Элементы начальной военной 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0C1B78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78" w:rsidRPr="00BD49CD" w:rsidRDefault="00BD49CD" w:rsidP="002E6C8E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Военно-профессиональная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BD49CD" w:rsidRPr="000C1B78" w:rsidTr="00BD49CD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D" w:rsidRPr="000C1B78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D" w:rsidRPr="00BD49CD" w:rsidRDefault="00BD49CD" w:rsidP="00BD49CD">
            <w:pPr>
              <w:keepNext/>
              <w:keepLines/>
              <w:suppressAutoHyphens/>
              <w:jc w:val="right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49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CD" w:rsidRDefault="00BD49CD" w:rsidP="002E6C8E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35 часов</w:t>
            </w:r>
          </w:p>
        </w:tc>
      </w:tr>
    </w:tbl>
    <w:p w:rsidR="000C1B78" w:rsidRPr="000C1B78" w:rsidRDefault="000C1B78" w:rsidP="005B314E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1B78" w:rsidRPr="000C1B78" w:rsidRDefault="000C1B78" w:rsidP="000C1B78">
      <w:pPr>
        <w:suppressAutoHyphens/>
        <w:spacing w:after="0" w:line="360" w:lineRule="auto"/>
        <w:ind w:left="256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1B78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ТЕМАТИЧЕСКОЕ ПЛАНИРОВАНИЕ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 11 класс</w:t>
      </w:r>
      <w:r w:rsidRPr="000C1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196"/>
        <w:tblW w:w="9673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1485"/>
      </w:tblGrid>
      <w:tr w:rsidR="000C1B78" w:rsidRPr="000C1B78" w:rsidTr="00D40643">
        <w:trPr>
          <w:trHeight w:val="5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0C1B78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  <w:p w:rsidR="000C1B78" w:rsidRPr="000C1B78" w:rsidRDefault="000C1B78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en-US" w:eastAsia="en-US"/>
              </w:rPr>
              <w:t>/</w:t>
            </w: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BD49CD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Модуль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B78" w:rsidRPr="000C1B78" w:rsidRDefault="000C1B78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0C1B7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643" w:rsidRPr="00D40643" w:rsidRDefault="00D40643" w:rsidP="00D406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омплексной безопасности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Защита населения Российской Федерации от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 чрезвычайных ситуаций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D40643" w:rsidRPr="00D40643" w:rsidRDefault="00D40643" w:rsidP="00D4064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ind w:left="3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Основы противодействия экстремизму, терроризму и наркотизму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Российской Федерации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ind w:left="3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Основы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 здорового образа жизни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Основы медицинских знаний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оказание первой помощи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Основы обороны государства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Правовые основы военной службы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Элементы начальной военной подготовки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keepNext/>
              <w:keepLines/>
              <w:suppressAutoHyphens/>
              <w:jc w:val="center"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ind w:left="3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Военно-профессиональная деятельность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D40643" w:rsidRPr="000C1B78" w:rsidTr="00D4064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ind w:left="3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</w:t>
            </w: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3" w:rsidRPr="00D40643" w:rsidRDefault="00D40643" w:rsidP="00D40643">
            <w:pPr>
              <w:suppressAutoHyphens/>
              <w:ind w:left="3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064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 часа</w:t>
            </w:r>
          </w:p>
        </w:tc>
      </w:tr>
    </w:tbl>
    <w:p w:rsidR="000C1B78" w:rsidRPr="000C1B78" w:rsidRDefault="000C1B78" w:rsidP="000C1B7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1B78" w:rsidRPr="000C1B78" w:rsidRDefault="000C1B78" w:rsidP="000C1B7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C1B78" w:rsidRPr="000C1B78" w:rsidRDefault="000C1B78" w:rsidP="000C1B78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0C1B78" w:rsidRPr="000C1B78" w:rsidRDefault="000C1B78" w:rsidP="000C1B78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0C1B78" w:rsidRPr="00412062" w:rsidRDefault="000C1B78" w:rsidP="0041206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0C1B78" w:rsidRPr="00412062" w:rsidSect="00BD49C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33E" w:rsidRDefault="0033033E" w:rsidP="00D40643">
      <w:pPr>
        <w:spacing w:after="0" w:line="240" w:lineRule="auto"/>
      </w:pPr>
      <w:r>
        <w:separator/>
      </w:r>
    </w:p>
  </w:endnote>
  <w:endnote w:type="continuationSeparator" w:id="0">
    <w:p w:rsidR="0033033E" w:rsidRDefault="0033033E" w:rsidP="00D40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33E" w:rsidRDefault="0033033E" w:rsidP="00D40643">
      <w:pPr>
        <w:spacing w:after="0" w:line="240" w:lineRule="auto"/>
      </w:pPr>
      <w:r>
        <w:separator/>
      </w:r>
    </w:p>
  </w:footnote>
  <w:footnote w:type="continuationSeparator" w:id="0">
    <w:p w:rsidR="0033033E" w:rsidRDefault="0033033E" w:rsidP="00D40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981496"/>
    <w:multiLevelType w:val="multilevel"/>
    <w:tmpl w:val="07523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FE04883"/>
    <w:multiLevelType w:val="hybridMultilevel"/>
    <w:tmpl w:val="C7A80534"/>
    <w:lvl w:ilvl="0" w:tplc="EE4C66A6">
      <w:start w:val="3"/>
      <w:numFmt w:val="upperRoman"/>
      <w:lvlText w:val="%1."/>
      <w:lvlJc w:val="left"/>
      <w:pPr>
        <w:ind w:left="256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50DF2EA1"/>
    <w:multiLevelType w:val="hybridMultilevel"/>
    <w:tmpl w:val="C7A80534"/>
    <w:lvl w:ilvl="0" w:tplc="EE4C66A6">
      <w:start w:val="3"/>
      <w:numFmt w:val="upperRoman"/>
      <w:lvlText w:val="%1."/>
      <w:lvlJc w:val="left"/>
      <w:pPr>
        <w:ind w:left="256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">
    <w:nsid w:val="52D329C6"/>
    <w:multiLevelType w:val="multilevel"/>
    <w:tmpl w:val="457E413C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Times New Roman" w:hint="default"/>
        <w:b/>
      </w:rPr>
    </w:lvl>
  </w:abstractNum>
  <w:abstractNum w:abstractNumId="5">
    <w:nsid w:val="564847E6"/>
    <w:multiLevelType w:val="multilevel"/>
    <w:tmpl w:val="EA543A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29C5309"/>
    <w:multiLevelType w:val="hybridMultilevel"/>
    <w:tmpl w:val="C7A80534"/>
    <w:lvl w:ilvl="0" w:tplc="EE4C66A6">
      <w:start w:val="3"/>
      <w:numFmt w:val="upperRoman"/>
      <w:lvlText w:val="%1."/>
      <w:lvlJc w:val="left"/>
      <w:pPr>
        <w:ind w:left="2563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4B"/>
    <w:rsid w:val="000C1B78"/>
    <w:rsid w:val="000F3A17"/>
    <w:rsid w:val="00285C42"/>
    <w:rsid w:val="002E6C8E"/>
    <w:rsid w:val="00301E88"/>
    <w:rsid w:val="0033033E"/>
    <w:rsid w:val="00412062"/>
    <w:rsid w:val="005B314E"/>
    <w:rsid w:val="0072584B"/>
    <w:rsid w:val="007F4894"/>
    <w:rsid w:val="009E7E7E"/>
    <w:rsid w:val="00BA3A4D"/>
    <w:rsid w:val="00BD49CD"/>
    <w:rsid w:val="00D40643"/>
    <w:rsid w:val="00D536DE"/>
    <w:rsid w:val="00FB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FB0CE-CF6A-464C-B0F6-4E00B14A4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E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1B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40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643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40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643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0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06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6558</Words>
  <Characters>37385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2</cp:revision>
  <cp:lastPrinted>2021-03-10T17:22:00Z</cp:lastPrinted>
  <dcterms:created xsi:type="dcterms:W3CDTF">2021-03-10T17:36:00Z</dcterms:created>
  <dcterms:modified xsi:type="dcterms:W3CDTF">2021-03-10T17:36:00Z</dcterms:modified>
</cp:coreProperties>
</file>